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28" w:rsidRDefault="00820428" w:rsidP="0089751E">
      <w:pPr>
        <w:pStyle w:val="Heading2"/>
        <w:rPr>
          <w:color w:val="365F91" w:themeColor="accent1" w:themeShade="BF"/>
          <w:sz w:val="36"/>
          <w:szCs w:val="28"/>
          <w:lang w:val="en"/>
        </w:rPr>
      </w:pPr>
      <w:r w:rsidRPr="00820428">
        <w:rPr>
          <w:color w:val="365F91" w:themeColor="accent1" w:themeShade="BF"/>
          <w:sz w:val="36"/>
          <w:szCs w:val="28"/>
          <w:lang w:val="en"/>
        </w:rPr>
        <w:t>Surgery Skills Lab</w:t>
      </w:r>
    </w:p>
    <w:p w:rsidR="0089751E" w:rsidRPr="0089751E" w:rsidRDefault="0089751E" w:rsidP="0089751E">
      <w:pPr>
        <w:pStyle w:val="Heading2"/>
        <w:rPr>
          <w:rFonts w:eastAsia="Times New Roman"/>
          <w:sz w:val="28"/>
          <w:lang w:val="en"/>
        </w:rPr>
      </w:pPr>
      <w:r w:rsidRPr="0089751E">
        <w:rPr>
          <w:rFonts w:eastAsia="Times New Roman"/>
          <w:sz w:val="28"/>
          <w:lang w:val="en"/>
        </w:rPr>
        <w:t>Course Description</w:t>
      </w:r>
    </w:p>
    <w:p w:rsidR="0089751E" w:rsidRPr="00820428" w:rsidRDefault="00820428" w:rsidP="009855C5">
      <w:pPr>
        <w:tabs>
          <w:tab w:val="left" w:pos="5660"/>
        </w:tabs>
        <w:spacing w:after="150" w:line="300" w:lineRule="atLeast"/>
        <w:rPr>
          <w:rFonts w:ascii="Verdana" w:eastAsia="Times New Roman" w:hAnsi="Verdana" w:cs="Arial"/>
          <w:color w:val="333333"/>
          <w:sz w:val="21"/>
          <w:szCs w:val="21"/>
          <w:lang w:val="en"/>
        </w:rPr>
      </w:pPr>
      <w:r w:rsidRPr="00820428">
        <w:rPr>
          <w:rFonts w:ascii="Verdana" w:eastAsia="Times New Roman" w:hAnsi="Verdana" w:cs="Arial"/>
          <w:color w:val="333333"/>
          <w:sz w:val="21"/>
          <w:szCs w:val="21"/>
          <w:lang w:val="en"/>
        </w:rPr>
        <w:t xml:space="preserve">The purpose of this course is to provide medical students entering general surgery residencies with a focused introduction to simulation lab skills training. The course will provide students with surgical skills training aimed at enhancing technical skills needed by surgical trainees. The goal of the course is to provide future surgical residents with a leg up as they enter training. The curriculum will include elements of the technical skills training program used by the surgical residents at UF. Skills training will include increase familiarity with surgical instruments, open suturing skills, basic laparoscopic skills training, simulation based training in flexible endoscopy, </w:t>
      </w:r>
      <w:proofErr w:type="gramStart"/>
      <w:r w:rsidRPr="00820428">
        <w:rPr>
          <w:rFonts w:ascii="Verdana" w:eastAsia="Times New Roman" w:hAnsi="Verdana" w:cs="Arial"/>
          <w:color w:val="333333"/>
          <w:sz w:val="21"/>
          <w:szCs w:val="21"/>
          <w:lang w:val="en"/>
        </w:rPr>
        <w:t>simulation</w:t>
      </w:r>
      <w:proofErr w:type="gramEnd"/>
      <w:r w:rsidRPr="00820428">
        <w:rPr>
          <w:rFonts w:ascii="Verdana" w:eastAsia="Times New Roman" w:hAnsi="Verdana" w:cs="Arial"/>
          <w:color w:val="333333"/>
          <w:sz w:val="21"/>
          <w:szCs w:val="21"/>
          <w:lang w:val="en"/>
        </w:rPr>
        <w:t xml:space="preserve"> based training in central line placement, airway management training, and simulated code and critical care management. Basic didactic principles will be taught in parallel with skills training.</w:t>
      </w:r>
      <w:r w:rsidR="009855C5" w:rsidRPr="009855C5">
        <w:rPr>
          <w:rFonts w:ascii="Arial" w:eastAsia="Times New Roman" w:hAnsi="Arial" w:cs="Arial"/>
          <w:color w:val="333333"/>
          <w:spacing w:val="4"/>
          <w:sz w:val="21"/>
          <w:szCs w:val="21"/>
          <w:lang w:val="en"/>
        </w:rPr>
        <w:tab/>
      </w:r>
    </w:p>
    <w:p w:rsidR="0089751E" w:rsidRPr="0089751E" w:rsidRDefault="0089751E" w:rsidP="0089751E">
      <w:pPr>
        <w:pStyle w:val="Heading2"/>
        <w:rPr>
          <w:sz w:val="28"/>
          <w:lang w:val="en"/>
        </w:rPr>
      </w:pPr>
      <w:r w:rsidRPr="0089751E">
        <w:rPr>
          <w:sz w:val="28"/>
          <w:lang w:val="en"/>
        </w:rPr>
        <w:t>Evaluated Competencies</w:t>
      </w:r>
    </w:p>
    <w:p w:rsidR="00820428" w:rsidRPr="00820428" w:rsidRDefault="00820428" w:rsidP="00820428">
      <w:pPr>
        <w:pStyle w:val="Heading5"/>
        <w:rPr>
          <w:rFonts w:ascii="Verdana" w:hAnsi="Verdana"/>
          <w:b/>
          <w:color w:val="333333"/>
          <w:sz w:val="24"/>
          <w:lang w:val="en"/>
        </w:rPr>
      </w:pPr>
      <w:r w:rsidRPr="00820428">
        <w:rPr>
          <w:rFonts w:ascii="Verdana" w:hAnsi="Verdana"/>
          <w:b/>
          <w:color w:val="333333"/>
          <w:sz w:val="24"/>
          <w:lang w:val="en"/>
        </w:rPr>
        <w:t>#1 Professionalism</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Educational Objectives:</w:t>
      </w:r>
      <w:r w:rsidRPr="00820428">
        <w:rPr>
          <w:rFonts w:ascii="Verdana" w:hAnsi="Verdana"/>
          <w:color w:val="333333"/>
          <w:sz w:val="21"/>
          <w:szCs w:val="21"/>
          <w:lang w:val="en"/>
        </w:rPr>
        <w:t xml:space="preserve"> Acquisition of new surgical skills and maintenance of established skills is an important aspect of surgical professionalism. </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Method of Evaluation:</w:t>
      </w:r>
      <w:r w:rsidRPr="00820428">
        <w:rPr>
          <w:rFonts w:ascii="Verdana" w:hAnsi="Verdana"/>
          <w:color w:val="333333"/>
          <w:sz w:val="21"/>
          <w:szCs w:val="21"/>
          <w:lang w:val="en"/>
        </w:rPr>
        <w:t xml:space="preserve"> The student will be expected to supplement supervised training sessions with independent study and practice to achieve competency based established norms. The </w:t>
      </w:r>
      <w:bookmarkStart w:id="0" w:name="_GoBack"/>
      <w:bookmarkEnd w:id="0"/>
      <w:r w:rsidRPr="00820428">
        <w:rPr>
          <w:rFonts w:ascii="Verdana" w:hAnsi="Verdana"/>
          <w:color w:val="333333"/>
          <w:sz w:val="21"/>
          <w:szCs w:val="21"/>
          <w:lang w:val="en"/>
        </w:rPr>
        <w:t>student’s</w:t>
      </w:r>
      <w:r w:rsidRPr="00820428">
        <w:rPr>
          <w:rFonts w:ascii="Verdana" w:hAnsi="Verdana"/>
          <w:color w:val="333333"/>
          <w:sz w:val="21"/>
          <w:szCs w:val="21"/>
          <w:lang w:val="en"/>
        </w:rPr>
        <w:t xml:space="preserve"> willingness and ability to do so will be assessed by observation and practical testing. </w:t>
      </w:r>
    </w:p>
    <w:p w:rsidR="00820428" w:rsidRPr="00820428" w:rsidRDefault="00820428" w:rsidP="00820428">
      <w:pPr>
        <w:pStyle w:val="Heading5"/>
        <w:rPr>
          <w:rFonts w:ascii="Verdana" w:hAnsi="Verdana"/>
          <w:b/>
          <w:color w:val="333333"/>
          <w:szCs w:val="21"/>
          <w:lang w:val="en"/>
        </w:rPr>
      </w:pPr>
      <w:r w:rsidRPr="00820428">
        <w:rPr>
          <w:rFonts w:ascii="Verdana" w:hAnsi="Verdana"/>
          <w:b/>
          <w:color w:val="333333"/>
          <w:sz w:val="24"/>
          <w:lang w:val="en"/>
        </w:rPr>
        <w:t>#2 Patient Care</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Educational Objectives:</w:t>
      </w:r>
      <w:r w:rsidRPr="00820428">
        <w:rPr>
          <w:rFonts w:ascii="Verdana" w:hAnsi="Verdana"/>
          <w:color w:val="333333"/>
          <w:sz w:val="21"/>
          <w:szCs w:val="21"/>
          <w:lang w:val="en"/>
        </w:rPr>
        <w:t xml:space="preserve"> The student will be expected to develop minimum norm based competency in the skills covered by the course. </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Method of Evaluation:</w:t>
      </w:r>
      <w:r w:rsidRPr="00820428">
        <w:rPr>
          <w:rFonts w:ascii="Verdana" w:hAnsi="Verdana"/>
          <w:color w:val="333333"/>
          <w:sz w:val="21"/>
          <w:szCs w:val="21"/>
          <w:lang w:val="en"/>
        </w:rPr>
        <w:t xml:space="preserve"> Observation of skill performance and time based testing of defined tasks. </w:t>
      </w:r>
    </w:p>
    <w:p w:rsidR="00820428" w:rsidRPr="00820428" w:rsidRDefault="00820428" w:rsidP="00820428">
      <w:pPr>
        <w:pStyle w:val="Heading5"/>
        <w:rPr>
          <w:rFonts w:ascii="Verdana" w:hAnsi="Verdana"/>
          <w:b/>
          <w:color w:val="333333"/>
          <w:szCs w:val="21"/>
          <w:lang w:val="en"/>
        </w:rPr>
      </w:pPr>
      <w:r w:rsidRPr="00820428">
        <w:rPr>
          <w:rFonts w:ascii="Verdana" w:hAnsi="Verdana"/>
          <w:b/>
          <w:color w:val="333333"/>
          <w:sz w:val="24"/>
          <w:lang w:val="en"/>
        </w:rPr>
        <w:t>#3 Medical Knowledge</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Educational Objectives:</w:t>
      </w:r>
      <w:r w:rsidRPr="00820428">
        <w:rPr>
          <w:rFonts w:ascii="Verdana" w:hAnsi="Verdana"/>
          <w:color w:val="333333"/>
          <w:sz w:val="21"/>
          <w:szCs w:val="21"/>
          <w:lang w:val="en"/>
        </w:rPr>
        <w:t xml:space="preserve"> Knowledge of anatomy and the physiologic principles required to obtain IV access, perform endoscopy and laparoscopy, and to manage airway and cardiovascular emergencies. </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Method of Evaluation:</w:t>
      </w:r>
      <w:r w:rsidRPr="00820428">
        <w:rPr>
          <w:rFonts w:ascii="Verdana" w:hAnsi="Verdana"/>
          <w:color w:val="333333"/>
          <w:sz w:val="21"/>
          <w:szCs w:val="21"/>
          <w:lang w:val="en"/>
        </w:rPr>
        <w:t xml:space="preserve"> Direct observation and informal oral examination during the performance of skills training. </w:t>
      </w:r>
    </w:p>
    <w:p w:rsidR="00820428" w:rsidRPr="00820428" w:rsidRDefault="00820428" w:rsidP="00820428">
      <w:pPr>
        <w:pStyle w:val="Heading5"/>
        <w:rPr>
          <w:rFonts w:ascii="Verdana" w:hAnsi="Verdana"/>
          <w:b/>
          <w:color w:val="333333"/>
          <w:szCs w:val="21"/>
          <w:lang w:val="en"/>
        </w:rPr>
      </w:pPr>
      <w:r w:rsidRPr="00820428">
        <w:rPr>
          <w:rFonts w:ascii="Verdana" w:hAnsi="Verdana"/>
          <w:b/>
          <w:color w:val="333333"/>
          <w:sz w:val="24"/>
          <w:lang w:val="en"/>
        </w:rPr>
        <w:t>#4 Practice-Based Learning</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Educational Objectives:</w:t>
      </w:r>
      <w:r>
        <w:rPr>
          <w:rFonts w:ascii="Verdana" w:hAnsi="Verdana"/>
          <w:color w:val="333333"/>
          <w:sz w:val="21"/>
          <w:szCs w:val="21"/>
          <w:lang w:val="en"/>
        </w:rPr>
        <w:t xml:space="preserve"> Personal reflection and self-</w:t>
      </w:r>
      <w:r w:rsidRPr="00820428">
        <w:rPr>
          <w:rFonts w:ascii="Verdana" w:hAnsi="Verdana"/>
          <w:color w:val="333333"/>
          <w:sz w:val="21"/>
          <w:szCs w:val="21"/>
          <w:lang w:val="en"/>
        </w:rPr>
        <w:t>assessment of the individua</w:t>
      </w:r>
      <w:r>
        <w:rPr>
          <w:rFonts w:ascii="Verdana" w:hAnsi="Verdana"/>
          <w:color w:val="333333"/>
          <w:sz w:val="21"/>
          <w:szCs w:val="21"/>
          <w:lang w:val="en"/>
        </w:rPr>
        <w:t>l student's skills set and self-</w:t>
      </w:r>
      <w:r w:rsidRPr="00820428">
        <w:rPr>
          <w:rFonts w:ascii="Verdana" w:hAnsi="Verdana"/>
          <w:color w:val="333333"/>
          <w:sz w:val="21"/>
          <w:szCs w:val="21"/>
          <w:lang w:val="en"/>
        </w:rPr>
        <w:t xml:space="preserve">directed study and practice to improve performance to competence norms. </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lastRenderedPageBreak/>
        <w:t>Method of Evaluation:</w:t>
      </w:r>
      <w:r w:rsidRPr="00820428">
        <w:rPr>
          <w:rFonts w:ascii="Verdana" w:hAnsi="Verdana"/>
          <w:color w:val="333333"/>
          <w:sz w:val="21"/>
          <w:szCs w:val="21"/>
          <w:lang w:val="en"/>
        </w:rPr>
        <w:t xml:space="preserve"> Observation by faculty and staff. Ability to achieve defined level specific competence with skills. </w:t>
      </w:r>
    </w:p>
    <w:p w:rsidR="00820428" w:rsidRPr="00820428" w:rsidRDefault="00820428" w:rsidP="00820428">
      <w:pPr>
        <w:pStyle w:val="Heading5"/>
        <w:rPr>
          <w:rFonts w:ascii="Verdana" w:hAnsi="Verdana"/>
          <w:b/>
          <w:color w:val="333333"/>
          <w:szCs w:val="21"/>
          <w:lang w:val="en"/>
        </w:rPr>
      </w:pPr>
      <w:r w:rsidRPr="00820428">
        <w:rPr>
          <w:rFonts w:ascii="Verdana" w:hAnsi="Verdana"/>
          <w:b/>
          <w:color w:val="333333"/>
          <w:sz w:val="24"/>
          <w:lang w:val="en"/>
        </w:rPr>
        <w:t>#5 Interpersonal and Communication Skills</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Educational Objectives:</w:t>
      </w:r>
      <w:r w:rsidRPr="00820428">
        <w:rPr>
          <w:rFonts w:ascii="Verdana" w:hAnsi="Verdana"/>
          <w:color w:val="333333"/>
          <w:sz w:val="21"/>
          <w:szCs w:val="21"/>
          <w:lang w:val="en"/>
        </w:rPr>
        <w:t xml:space="preserve"> The student will be expected to function as an effective team member during skills training and assist other team members with certain skills. </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Method of Evaluation:</w:t>
      </w:r>
      <w:r w:rsidRPr="00820428">
        <w:rPr>
          <w:rFonts w:ascii="Verdana" w:hAnsi="Verdana"/>
          <w:color w:val="333333"/>
          <w:sz w:val="21"/>
          <w:szCs w:val="21"/>
          <w:lang w:val="en"/>
        </w:rPr>
        <w:t xml:space="preserve"> Observation by Faculty and staff </w:t>
      </w:r>
    </w:p>
    <w:p w:rsidR="00820428" w:rsidRPr="00820428" w:rsidRDefault="00820428" w:rsidP="00820428">
      <w:pPr>
        <w:pStyle w:val="Heading5"/>
        <w:rPr>
          <w:rFonts w:ascii="Verdana" w:hAnsi="Verdana"/>
          <w:b/>
          <w:color w:val="333333"/>
          <w:szCs w:val="21"/>
          <w:lang w:val="en"/>
        </w:rPr>
      </w:pPr>
      <w:r w:rsidRPr="00820428">
        <w:rPr>
          <w:rFonts w:ascii="Verdana" w:hAnsi="Verdana"/>
          <w:b/>
          <w:color w:val="333333"/>
          <w:sz w:val="24"/>
          <w:lang w:val="en"/>
        </w:rPr>
        <w:t>#6 Systems-Based Practice</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Educational Objectives:</w:t>
      </w:r>
      <w:r w:rsidRPr="00820428">
        <w:rPr>
          <w:rFonts w:ascii="Verdana" w:hAnsi="Verdana"/>
          <w:color w:val="333333"/>
          <w:sz w:val="21"/>
          <w:szCs w:val="21"/>
          <w:lang w:val="en"/>
        </w:rPr>
        <w:t xml:space="preserve"> The student will be expected to gain an understanding of the role of surgical simulation in skills acquisition and maintenance in surgical practice. </w:t>
      </w:r>
    </w:p>
    <w:p w:rsidR="00820428" w:rsidRPr="00820428" w:rsidRDefault="00820428" w:rsidP="00820428">
      <w:pPr>
        <w:pStyle w:val="NormalWeb"/>
        <w:spacing w:line="300" w:lineRule="atLeast"/>
        <w:ind w:left="480"/>
        <w:rPr>
          <w:rFonts w:ascii="Verdana" w:hAnsi="Verdana"/>
          <w:color w:val="333333"/>
          <w:sz w:val="21"/>
          <w:szCs w:val="21"/>
          <w:lang w:val="en"/>
        </w:rPr>
      </w:pPr>
      <w:r w:rsidRPr="00820428">
        <w:rPr>
          <w:rStyle w:val="Strong"/>
          <w:rFonts w:ascii="Verdana" w:hAnsi="Verdana"/>
          <w:color w:val="333333"/>
          <w:sz w:val="21"/>
          <w:szCs w:val="21"/>
          <w:lang w:val="en"/>
        </w:rPr>
        <w:t>Method of Evaluation:</w:t>
      </w:r>
      <w:r w:rsidRPr="00820428">
        <w:rPr>
          <w:rFonts w:ascii="Verdana" w:hAnsi="Verdana"/>
          <w:color w:val="333333"/>
          <w:sz w:val="21"/>
          <w:szCs w:val="21"/>
          <w:lang w:val="en"/>
        </w:rPr>
        <w:t xml:space="preserve"> Observation by faculty and staff </w:t>
      </w:r>
    </w:p>
    <w:p w:rsidR="0089751E" w:rsidRPr="009855C5" w:rsidRDefault="0089751E" w:rsidP="0089751E">
      <w:pPr>
        <w:pStyle w:val="NormalWeb"/>
        <w:spacing w:line="300" w:lineRule="atLeast"/>
        <w:ind w:left="480"/>
        <w:rPr>
          <w:rFonts w:ascii="Verdana" w:hAnsi="Verdana" w:cs="Arial"/>
          <w:color w:val="333333"/>
          <w:sz w:val="21"/>
          <w:szCs w:val="21"/>
          <w:lang w:val="en"/>
        </w:rPr>
      </w:pPr>
    </w:p>
    <w:p w:rsidR="0089751E" w:rsidRPr="009855C5" w:rsidRDefault="0089751E">
      <w:pPr>
        <w:rPr>
          <w:rFonts w:ascii="Verdana" w:hAnsi="Verdana" w:cs="Arial"/>
        </w:rPr>
      </w:pPr>
    </w:p>
    <w:sectPr w:rsidR="0089751E" w:rsidRPr="0098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1E"/>
    <w:rsid w:val="0028182D"/>
    <w:rsid w:val="004B17C0"/>
    <w:rsid w:val="00820428"/>
    <w:rsid w:val="0089751E"/>
    <w:rsid w:val="0098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9751E"/>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8975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751E"/>
    <w:rPr>
      <w:rFonts w:ascii="inherit" w:eastAsia="Times New Roman" w:hAnsi="inherit" w:cs="Times New Roman"/>
      <w:b/>
      <w:bCs/>
      <w:sz w:val="24"/>
      <w:szCs w:val="24"/>
    </w:rPr>
  </w:style>
  <w:style w:type="paragraph" w:styleId="NormalWeb">
    <w:name w:val="Normal (Web)"/>
    <w:basedOn w:val="Normal"/>
    <w:uiPriority w:val="99"/>
    <w:semiHidden/>
    <w:unhideWhenUsed/>
    <w:rsid w:val="0089751E"/>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751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9751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9751E"/>
    <w:rPr>
      <w:b/>
      <w:bCs/>
    </w:rPr>
  </w:style>
  <w:style w:type="character" w:customStyle="1" w:styleId="Heading2Char">
    <w:name w:val="Heading 2 Char"/>
    <w:basedOn w:val="DefaultParagraphFont"/>
    <w:link w:val="Heading2"/>
    <w:uiPriority w:val="9"/>
    <w:rsid w:val="008975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75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9751E"/>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8975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751E"/>
    <w:rPr>
      <w:rFonts w:ascii="inherit" w:eastAsia="Times New Roman" w:hAnsi="inherit" w:cs="Times New Roman"/>
      <w:b/>
      <w:bCs/>
      <w:sz w:val="24"/>
      <w:szCs w:val="24"/>
    </w:rPr>
  </w:style>
  <w:style w:type="paragraph" w:styleId="NormalWeb">
    <w:name w:val="Normal (Web)"/>
    <w:basedOn w:val="Normal"/>
    <w:uiPriority w:val="99"/>
    <w:semiHidden/>
    <w:unhideWhenUsed/>
    <w:rsid w:val="0089751E"/>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751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9751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9751E"/>
    <w:rPr>
      <w:b/>
      <w:bCs/>
    </w:rPr>
  </w:style>
  <w:style w:type="character" w:customStyle="1" w:styleId="Heading2Char">
    <w:name w:val="Heading 2 Char"/>
    <w:basedOn w:val="DefaultParagraphFont"/>
    <w:link w:val="Heading2"/>
    <w:uiPriority w:val="9"/>
    <w:rsid w:val="008975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5815">
      <w:bodyDiv w:val="1"/>
      <w:marLeft w:val="0"/>
      <w:marRight w:val="0"/>
      <w:marTop w:val="0"/>
      <w:marBottom w:val="0"/>
      <w:divBdr>
        <w:top w:val="none" w:sz="0" w:space="0" w:color="auto"/>
        <w:left w:val="none" w:sz="0" w:space="0" w:color="auto"/>
        <w:bottom w:val="none" w:sz="0" w:space="0" w:color="auto"/>
        <w:right w:val="none" w:sz="0" w:space="0" w:color="auto"/>
      </w:divBdr>
      <w:divsChild>
        <w:div w:id="463692283">
          <w:marLeft w:val="0"/>
          <w:marRight w:val="0"/>
          <w:marTop w:val="0"/>
          <w:marBottom w:val="0"/>
          <w:divBdr>
            <w:top w:val="none" w:sz="0" w:space="0" w:color="auto"/>
            <w:left w:val="none" w:sz="0" w:space="0" w:color="auto"/>
            <w:bottom w:val="none" w:sz="0" w:space="0" w:color="auto"/>
            <w:right w:val="none" w:sz="0" w:space="0" w:color="auto"/>
          </w:divBdr>
          <w:divsChild>
            <w:div w:id="230583928">
              <w:marLeft w:val="-300"/>
              <w:marRight w:val="0"/>
              <w:marTop w:val="0"/>
              <w:marBottom w:val="0"/>
              <w:divBdr>
                <w:top w:val="none" w:sz="0" w:space="0" w:color="auto"/>
                <w:left w:val="none" w:sz="0" w:space="0" w:color="auto"/>
                <w:bottom w:val="none" w:sz="0" w:space="0" w:color="auto"/>
                <w:right w:val="none" w:sz="0" w:space="0" w:color="auto"/>
              </w:divBdr>
              <w:divsChild>
                <w:div w:id="1592546270">
                  <w:marLeft w:val="0"/>
                  <w:marRight w:val="0"/>
                  <w:marTop w:val="0"/>
                  <w:marBottom w:val="0"/>
                  <w:divBdr>
                    <w:top w:val="none" w:sz="0" w:space="0" w:color="auto"/>
                    <w:left w:val="none" w:sz="0" w:space="0" w:color="auto"/>
                    <w:bottom w:val="none" w:sz="0" w:space="0" w:color="auto"/>
                    <w:right w:val="none" w:sz="0" w:space="0" w:color="auto"/>
                  </w:divBdr>
                  <w:divsChild>
                    <w:div w:id="1934968733">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82782165">
      <w:bodyDiv w:val="1"/>
      <w:marLeft w:val="0"/>
      <w:marRight w:val="0"/>
      <w:marTop w:val="0"/>
      <w:marBottom w:val="0"/>
      <w:divBdr>
        <w:top w:val="none" w:sz="0" w:space="0" w:color="auto"/>
        <w:left w:val="none" w:sz="0" w:space="0" w:color="auto"/>
        <w:bottom w:val="none" w:sz="0" w:space="0" w:color="auto"/>
        <w:right w:val="none" w:sz="0" w:space="0" w:color="auto"/>
      </w:divBdr>
      <w:divsChild>
        <w:div w:id="1885946722">
          <w:marLeft w:val="0"/>
          <w:marRight w:val="0"/>
          <w:marTop w:val="0"/>
          <w:marBottom w:val="0"/>
          <w:divBdr>
            <w:top w:val="none" w:sz="0" w:space="0" w:color="auto"/>
            <w:left w:val="none" w:sz="0" w:space="0" w:color="auto"/>
            <w:bottom w:val="none" w:sz="0" w:space="0" w:color="auto"/>
            <w:right w:val="none" w:sz="0" w:space="0" w:color="auto"/>
          </w:divBdr>
          <w:divsChild>
            <w:div w:id="745298803">
              <w:marLeft w:val="-300"/>
              <w:marRight w:val="0"/>
              <w:marTop w:val="0"/>
              <w:marBottom w:val="0"/>
              <w:divBdr>
                <w:top w:val="none" w:sz="0" w:space="0" w:color="auto"/>
                <w:left w:val="none" w:sz="0" w:space="0" w:color="auto"/>
                <w:bottom w:val="none" w:sz="0" w:space="0" w:color="auto"/>
                <w:right w:val="none" w:sz="0" w:space="0" w:color="auto"/>
              </w:divBdr>
              <w:divsChild>
                <w:div w:id="1828858677">
                  <w:marLeft w:val="0"/>
                  <w:marRight w:val="0"/>
                  <w:marTop w:val="0"/>
                  <w:marBottom w:val="0"/>
                  <w:divBdr>
                    <w:top w:val="none" w:sz="0" w:space="0" w:color="auto"/>
                    <w:left w:val="none" w:sz="0" w:space="0" w:color="auto"/>
                    <w:bottom w:val="none" w:sz="0" w:space="0" w:color="auto"/>
                    <w:right w:val="none" w:sz="0" w:space="0" w:color="auto"/>
                  </w:divBdr>
                  <w:divsChild>
                    <w:div w:id="1105464190">
                      <w:marLeft w:val="0"/>
                      <w:marRight w:val="0"/>
                      <w:marTop w:val="0"/>
                      <w:marBottom w:val="0"/>
                      <w:divBdr>
                        <w:top w:val="single" w:sz="6" w:space="12" w:color="CCCCCC"/>
                        <w:left w:val="single" w:sz="6" w:space="12" w:color="CCCCCC"/>
                        <w:bottom w:val="single" w:sz="6" w:space="12" w:color="CCCCCC"/>
                        <w:right w:val="single" w:sz="6" w:space="12" w:color="CCCCCC"/>
                      </w:divBdr>
                      <w:divsChild>
                        <w:div w:id="8015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58161">
      <w:bodyDiv w:val="1"/>
      <w:marLeft w:val="0"/>
      <w:marRight w:val="0"/>
      <w:marTop w:val="0"/>
      <w:marBottom w:val="0"/>
      <w:divBdr>
        <w:top w:val="none" w:sz="0" w:space="0" w:color="auto"/>
        <w:left w:val="none" w:sz="0" w:space="0" w:color="auto"/>
        <w:bottom w:val="none" w:sz="0" w:space="0" w:color="auto"/>
        <w:right w:val="none" w:sz="0" w:space="0" w:color="auto"/>
      </w:divBdr>
      <w:divsChild>
        <w:div w:id="2095930139">
          <w:marLeft w:val="0"/>
          <w:marRight w:val="0"/>
          <w:marTop w:val="0"/>
          <w:marBottom w:val="0"/>
          <w:divBdr>
            <w:top w:val="none" w:sz="0" w:space="0" w:color="auto"/>
            <w:left w:val="none" w:sz="0" w:space="0" w:color="auto"/>
            <w:bottom w:val="none" w:sz="0" w:space="0" w:color="auto"/>
            <w:right w:val="none" w:sz="0" w:space="0" w:color="auto"/>
          </w:divBdr>
          <w:divsChild>
            <w:div w:id="1353334288">
              <w:marLeft w:val="-300"/>
              <w:marRight w:val="0"/>
              <w:marTop w:val="0"/>
              <w:marBottom w:val="0"/>
              <w:divBdr>
                <w:top w:val="none" w:sz="0" w:space="0" w:color="auto"/>
                <w:left w:val="none" w:sz="0" w:space="0" w:color="auto"/>
                <w:bottom w:val="none" w:sz="0" w:space="0" w:color="auto"/>
                <w:right w:val="none" w:sz="0" w:space="0" w:color="auto"/>
              </w:divBdr>
              <w:divsChild>
                <w:div w:id="1460488943">
                  <w:marLeft w:val="0"/>
                  <w:marRight w:val="0"/>
                  <w:marTop w:val="0"/>
                  <w:marBottom w:val="0"/>
                  <w:divBdr>
                    <w:top w:val="none" w:sz="0" w:space="0" w:color="auto"/>
                    <w:left w:val="none" w:sz="0" w:space="0" w:color="auto"/>
                    <w:bottom w:val="none" w:sz="0" w:space="0" w:color="auto"/>
                    <w:right w:val="none" w:sz="0" w:space="0" w:color="auto"/>
                  </w:divBdr>
                  <w:divsChild>
                    <w:div w:id="399061388">
                      <w:marLeft w:val="0"/>
                      <w:marRight w:val="0"/>
                      <w:marTop w:val="0"/>
                      <w:marBottom w:val="0"/>
                      <w:divBdr>
                        <w:top w:val="single" w:sz="6" w:space="12" w:color="CCCCCC"/>
                        <w:left w:val="single" w:sz="6" w:space="12" w:color="CCCCCC"/>
                        <w:bottom w:val="single" w:sz="6" w:space="12" w:color="CCCCCC"/>
                        <w:right w:val="single" w:sz="6" w:space="12" w:color="CCCCCC"/>
                      </w:divBdr>
                      <w:divsChild>
                        <w:div w:id="6152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90158">
      <w:bodyDiv w:val="1"/>
      <w:marLeft w:val="0"/>
      <w:marRight w:val="0"/>
      <w:marTop w:val="0"/>
      <w:marBottom w:val="0"/>
      <w:divBdr>
        <w:top w:val="none" w:sz="0" w:space="0" w:color="auto"/>
        <w:left w:val="none" w:sz="0" w:space="0" w:color="auto"/>
        <w:bottom w:val="none" w:sz="0" w:space="0" w:color="auto"/>
        <w:right w:val="none" w:sz="0" w:space="0" w:color="auto"/>
      </w:divBdr>
      <w:divsChild>
        <w:div w:id="921061779">
          <w:marLeft w:val="0"/>
          <w:marRight w:val="0"/>
          <w:marTop w:val="0"/>
          <w:marBottom w:val="0"/>
          <w:divBdr>
            <w:top w:val="none" w:sz="0" w:space="0" w:color="auto"/>
            <w:left w:val="none" w:sz="0" w:space="0" w:color="auto"/>
            <w:bottom w:val="none" w:sz="0" w:space="0" w:color="auto"/>
            <w:right w:val="none" w:sz="0" w:space="0" w:color="auto"/>
          </w:divBdr>
          <w:divsChild>
            <w:div w:id="1415006868">
              <w:marLeft w:val="-300"/>
              <w:marRight w:val="0"/>
              <w:marTop w:val="0"/>
              <w:marBottom w:val="0"/>
              <w:divBdr>
                <w:top w:val="none" w:sz="0" w:space="0" w:color="auto"/>
                <w:left w:val="none" w:sz="0" w:space="0" w:color="auto"/>
                <w:bottom w:val="none" w:sz="0" w:space="0" w:color="auto"/>
                <w:right w:val="none" w:sz="0" w:space="0" w:color="auto"/>
              </w:divBdr>
              <w:divsChild>
                <w:div w:id="447504173">
                  <w:marLeft w:val="0"/>
                  <w:marRight w:val="0"/>
                  <w:marTop w:val="0"/>
                  <w:marBottom w:val="0"/>
                  <w:divBdr>
                    <w:top w:val="none" w:sz="0" w:space="0" w:color="auto"/>
                    <w:left w:val="none" w:sz="0" w:space="0" w:color="auto"/>
                    <w:bottom w:val="none" w:sz="0" w:space="0" w:color="auto"/>
                    <w:right w:val="none" w:sz="0" w:space="0" w:color="auto"/>
                  </w:divBdr>
                  <w:divsChild>
                    <w:div w:id="1870221989">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51880388">
      <w:bodyDiv w:val="1"/>
      <w:marLeft w:val="0"/>
      <w:marRight w:val="0"/>
      <w:marTop w:val="0"/>
      <w:marBottom w:val="0"/>
      <w:divBdr>
        <w:top w:val="none" w:sz="0" w:space="0" w:color="auto"/>
        <w:left w:val="none" w:sz="0" w:space="0" w:color="auto"/>
        <w:bottom w:val="none" w:sz="0" w:space="0" w:color="auto"/>
        <w:right w:val="none" w:sz="0" w:space="0" w:color="auto"/>
      </w:divBdr>
      <w:divsChild>
        <w:div w:id="1418016690">
          <w:marLeft w:val="0"/>
          <w:marRight w:val="0"/>
          <w:marTop w:val="0"/>
          <w:marBottom w:val="0"/>
          <w:divBdr>
            <w:top w:val="none" w:sz="0" w:space="0" w:color="auto"/>
            <w:left w:val="none" w:sz="0" w:space="0" w:color="auto"/>
            <w:bottom w:val="none" w:sz="0" w:space="0" w:color="auto"/>
            <w:right w:val="none" w:sz="0" w:space="0" w:color="auto"/>
          </w:divBdr>
          <w:divsChild>
            <w:div w:id="2019038058">
              <w:marLeft w:val="-300"/>
              <w:marRight w:val="0"/>
              <w:marTop w:val="0"/>
              <w:marBottom w:val="0"/>
              <w:divBdr>
                <w:top w:val="none" w:sz="0" w:space="0" w:color="auto"/>
                <w:left w:val="none" w:sz="0" w:space="0" w:color="auto"/>
                <w:bottom w:val="none" w:sz="0" w:space="0" w:color="auto"/>
                <w:right w:val="none" w:sz="0" w:space="0" w:color="auto"/>
              </w:divBdr>
              <w:divsChild>
                <w:div w:id="706030224">
                  <w:marLeft w:val="0"/>
                  <w:marRight w:val="0"/>
                  <w:marTop w:val="0"/>
                  <w:marBottom w:val="0"/>
                  <w:divBdr>
                    <w:top w:val="none" w:sz="0" w:space="0" w:color="auto"/>
                    <w:left w:val="none" w:sz="0" w:space="0" w:color="auto"/>
                    <w:bottom w:val="none" w:sz="0" w:space="0" w:color="auto"/>
                    <w:right w:val="none" w:sz="0" w:space="0" w:color="auto"/>
                  </w:divBdr>
                  <w:divsChild>
                    <w:div w:id="1457530603">
                      <w:marLeft w:val="0"/>
                      <w:marRight w:val="0"/>
                      <w:marTop w:val="0"/>
                      <w:marBottom w:val="0"/>
                      <w:divBdr>
                        <w:top w:val="single" w:sz="6" w:space="12" w:color="CCCCCC"/>
                        <w:left w:val="single" w:sz="6" w:space="12" w:color="CCCCCC"/>
                        <w:bottom w:val="single" w:sz="6" w:space="12" w:color="CCCCCC"/>
                        <w:right w:val="single" w:sz="6" w:space="12" w:color="CCCCCC"/>
                      </w:divBdr>
                      <w:divsChild>
                        <w:div w:id="9920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31061">
      <w:bodyDiv w:val="1"/>
      <w:marLeft w:val="0"/>
      <w:marRight w:val="0"/>
      <w:marTop w:val="0"/>
      <w:marBottom w:val="0"/>
      <w:divBdr>
        <w:top w:val="none" w:sz="0" w:space="0" w:color="auto"/>
        <w:left w:val="none" w:sz="0" w:space="0" w:color="auto"/>
        <w:bottom w:val="none" w:sz="0" w:space="0" w:color="auto"/>
        <w:right w:val="none" w:sz="0" w:space="0" w:color="auto"/>
      </w:divBdr>
      <w:divsChild>
        <w:div w:id="123738156">
          <w:marLeft w:val="0"/>
          <w:marRight w:val="0"/>
          <w:marTop w:val="0"/>
          <w:marBottom w:val="0"/>
          <w:divBdr>
            <w:top w:val="none" w:sz="0" w:space="0" w:color="auto"/>
            <w:left w:val="none" w:sz="0" w:space="0" w:color="auto"/>
            <w:bottom w:val="none" w:sz="0" w:space="0" w:color="auto"/>
            <w:right w:val="none" w:sz="0" w:space="0" w:color="auto"/>
          </w:divBdr>
          <w:divsChild>
            <w:div w:id="196504814">
              <w:marLeft w:val="-300"/>
              <w:marRight w:val="0"/>
              <w:marTop w:val="0"/>
              <w:marBottom w:val="0"/>
              <w:divBdr>
                <w:top w:val="none" w:sz="0" w:space="0" w:color="auto"/>
                <w:left w:val="none" w:sz="0" w:space="0" w:color="auto"/>
                <w:bottom w:val="none" w:sz="0" w:space="0" w:color="auto"/>
                <w:right w:val="none" w:sz="0" w:space="0" w:color="auto"/>
              </w:divBdr>
              <w:divsChild>
                <w:div w:id="37900140">
                  <w:marLeft w:val="0"/>
                  <w:marRight w:val="0"/>
                  <w:marTop w:val="0"/>
                  <w:marBottom w:val="0"/>
                  <w:divBdr>
                    <w:top w:val="none" w:sz="0" w:space="0" w:color="auto"/>
                    <w:left w:val="none" w:sz="0" w:space="0" w:color="auto"/>
                    <w:bottom w:val="none" w:sz="0" w:space="0" w:color="auto"/>
                    <w:right w:val="none" w:sz="0" w:space="0" w:color="auto"/>
                  </w:divBdr>
                  <w:divsChild>
                    <w:div w:id="1347713393">
                      <w:marLeft w:val="0"/>
                      <w:marRight w:val="0"/>
                      <w:marTop w:val="0"/>
                      <w:marBottom w:val="0"/>
                      <w:divBdr>
                        <w:top w:val="single" w:sz="6" w:space="12" w:color="CCCCCC"/>
                        <w:left w:val="single" w:sz="6" w:space="12" w:color="CCCCCC"/>
                        <w:bottom w:val="single" w:sz="6" w:space="12" w:color="CCCCCC"/>
                        <w:right w:val="single" w:sz="6" w:space="12" w:color="CCCCCC"/>
                      </w:divBdr>
                      <w:divsChild>
                        <w:div w:id="11946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2366">
      <w:bodyDiv w:val="1"/>
      <w:marLeft w:val="0"/>
      <w:marRight w:val="0"/>
      <w:marTop w:val="0"/>
      <w:marBottom w:val="0"/>
      <w:divBdr>
        <w:top w:val="none" w:sz="0" w:space="0" w:color="auto"/>
        <w:left w:val="none" w:sz="0" w:space="0" w:color="auto"/>
        <w:bottom w:val="none" w:sz="0" w:space="0" w:color="auto"/>
        <w:right w:val="none" w:sz="0" w:space="0" w:color="auto"/>
      </w:divBdr>
      <w:divsChild>
        <w:div w:id="596524642">
          <w:marLeft w:val="0"/>
          <w:marRight w:val="0"/>
          <w:marTop w:val="0"/>
          <w:marBottom w:val="0"/>
          <w:divBdr>
            <w:top w:val="none" w:sz="0" w:space="0" w:color="auto"/>
            <w:left w:val="none" w:sz="0" w:space="0" w:color="auto"/>
            <w:bottom w:val="none" w:sz="0" w:space="0" w:color="auto"/>
            <w:right w:val="none" w:sz="0" w:space="0" w:color="auto"/>
          </w:divBdr>
          <w:divsChild>
            <w:div w:id="1233269454">
              <w:marLeft w:val="-300"/>
              <w:marRight w:val="0"/>
              <w:marTop w:val="0"/>
              <w:marBottom w:val="0"/>
              <w:divBdr>
                <w:top w:val="none" w:sz="0" w:space="0" w:color="auto"/>
                <w:left w:val="none" w:sz="0" w:space="0" w:color="auto"/>
                <w:bottom w:val="none" w:sz="0" w:space="0" w:color="auto"/>
                <w:right w:val="none" w:sz="0" w:space="0" w:color="auto"/>
              </w:divBdr>
              <w:divsChild>
                <w:div w:id="933781005">
                  <w:marLeft w:val="0"/>
                  <w:marRight w:val="0"/>
                  <w:marTop w:val="0"/>
                  <w:marBottom w:val="0"/>
                  <w:divBdr>
                    <w:top w:val="none" w:sz="0" w:space="0" w:color="auto"/>
                    <w:left w:val="none" w:sz="0" w:space="0" w:color="auto"/>
                    <w:bottom w:val="none" w:sz="0" w:space="0" w:color="auto"/>
                    <w:right w:val="none" w:sz="0" w:space="0" w:color="auto"/>
                  </w:divBdr>
                  <w:divsChild>
                    <w:div w:id="104209986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Paddock</dc:creator>
  <cp:lastModifiedBy>Allison Paddock</cp:lastModifiedBy>
  <cp:revision>2</cp:revision>
  <dcterms:created xsi:type="dcterms:W3CDTF">2014-10-16T16:04:00Z</dcterms:created>
  <dcterms:modified xsi:type="dcterms:W3CDTF">2014-10-16T16:04:00Z</dcterms:modified>
</cp:coreProperties>
</file>